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802" w:rsidRDefault="002F0AD2">
      <w:pPr>
        <w:jc w:val="right"/>
        <w:rPr>
          <w:sz w:val="20"/>
        </w:rPr>
      </w:pPr>
      <w:bookmarkStart w:id="0" w:name="_GoBack"/>
      <w:bookmarkEnd w:id="0"/>
      <w:r>
        <w:rPr>
          <w:rFonts w:hint="eastAsia"/>
          <w:noProof/>
          <w:sz w:val="20"/>
        </w:rPr>
        <w:drawing>
          <wp:inline distT="0" distB="0" distL="114300" distR="114300">
            <wp:extent cx="1007745" cy="1007745"/>
            <wp:effectExtent l="0" t="0" r="1905" b="1905"/>
            <wp:docPr id="4" name="图片 4" descr="bd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dwx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02" w:rsidRDefault="002F0AD2">
      <w:pPr>
        <w:jc w:val="right"/>
      </w:pPr>
      <w:r>
        <w:rPr>
          <w:rFonts w:hint="eastAsia"/>
          <w:sz w:val="20"/>
        </w:rPr>
        <w:t>北大研修班二维码</w:t>
      </w:r>
    </w:p>
    <w:p w:rsidR="00392802" w:rsidRDefault="002F0AD2">
      <w:r>
        <w:rPr>
          <w:noProof/>
        </w:rPr>
        <w:drawing>
          <wp:inline distT="0" distB="0" distL="0" distR="0">
            <wp:extent cx="4178571" cy="6583680"/>
            <wp:effectExtent l="19050" t="0" r="0" b="0"/>
            <wp:docPr id="3" name="图片 1" descr="C:\Users\Administrator\Desktop\8.11各个班级\微商班\图片\新零售\01微商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8.11各个班级\微商班\图片\新零售\01微商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9699" cy="658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04" w:type="dxa"/>
        <w:jc w:val="center"/>
        <w:tblInd w:w="-102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shd w:val="clear" w:color="auto" w:fill="CCCCCC"/>
        <w:tblLayout w:type="fixed"/>
        <w:tblLook w:val="04A0"/>
      </w:tblPr>
      <w:tblGrid>
        <w:gridCol w:w="9204"/>
      </w:tblGrid>
      <w:tr w:rsidR="00392802">
        <w:trPr>
          <w:trHeight w:val="421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FF0000"/>
            <w:vAlign w:val="center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北大博雅新零售（总裁班）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·课程设置</w:t>
            </w:r>
          </w:p>
        </w:tc>
      </w:tr>
      <w:tr w:rsidR="00392802">
        <w:trPr>
          <w:trHeight w:val="421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76923C" w:themeFill="accent3" w:themeFillShade="BF"/>
            <w:vAlign w:val="center"/>
          </w:tcPr>
          <w:p w:rsidR="00392802" w:rsidRDefault="002F0AD2">
            <w:pPr>
              <w:spacing w:line="360" w:lineRule="auto"/>
              <w:jc w:val="left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lastRenderedPageBreak/>
              <w:t>NO1·</w:t>
            </w: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新零售模式</w:t>
            </w:r>
          </w:p>
        </w:tc>
      </w:tr>
      <w:tr w:rsidR="00392802">
        <w:trPr>
          <w:trHeight w:val="1391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① 商业模式六要素</w:t>
            </w:r>
            <w:r>
              <w:rPr>
                <w:rFonts w:ascii="楷体" w:eastAsia="楷体" w:hAnsi="楷体" w:hint="eastAsia"/>
              </w:rPr>
              <w:cr/>
              <w:t>② 商业模式升级解析：新零售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③ 微商组织机构变革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④ 新零售思维模式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⑤ 新零售盈利模式</w:t>
            </w:r>
          </w:p>
        </w:tc>
      </w:tr>
      <w:tr w:rsidR="00392802">
        <w:trPr>
          <w:trHeight w:val="107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00B0F0"/>
            <w:vAlign w:val="center"/>
          </w:tcPr>
          <w:p w:rsidR="00392802" w:rsidRDefault="002F0AD2">
            <w:pPr>
              <w:spacing w:line="360" w:lineRule="auto"/>
              <w:jc w:val="left"/>
              <w:rPr>
                <w:rFonts w:ascii="楷体" w:eastAsia="楷体" w:hAnsi="楷体"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NO2·</w:t>
            </w: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新零售营销</w:t>
            </w:r>
          </w:p>
        </w:tc>
      </w:tr>
      <w:tr w:rsidR="00392802">
        <w:trPr>
          <w:trHeight w:val="1042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①新零售产品包装及服务创新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②营销策略：性感营销、全网营销、新媒体营销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③新零售营销通路：线上结合线下、渠道升级</w:t>
            </w:r>
          </w:p>
        </w:tc>
      </w:tr>
      <w:tr w:rsidR="00392802">
        <w:trPr>
          <w:trHeight w:val="542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984806" w:themeFill="accent6" w:themeFillShade="80"/>
            <w:vAlign w:val="center"/>
          </w:tcPr>
          <w:p w:rsidR="00392802" w:rsidRDefault="002F0AD2">
            <w:pPr>
              <w:spacing w:line="360" w:lineRule="auto"/>
              <w:jc w:val="left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NO3·</w:t>
            </w: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新零售运营</w:t>
            </w:r>
          </w:p>
        </w:tc>
      </w:tr>
      <w:tr w:rsidR="00392802">
        <w:trPr>
          <w:trHeight w:val="726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① 新零售运营体系构建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② 新零售流量策划与实施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③ 新零售团队建设和裂变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④ 新零售网红效应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⑤ 新零售精准营销</w:t>
            </w:r>
          </w:p>
        </w:tc>
      </w:tr>
    </w:tbl>
    <w:tbl>
      <w:tblPr>
        <w:tblStyle w:val="aa"/>
        <w:tblW w:w="9215" w:type="dxa"/>
        <w:tblInd w:w="-318" w:type="dxa"/>
        <w:tblLayout w:type="fixed"/>
        <w:tblLook w:val="04A0"/>
      </w:tblPr>
      <w:tblGrid>
        <w:gridCol w:w="1560"/>
        <w:gridCol w:w="7655"/>
      </w:tblGrid>
      <w:tr w:rsidR="00392802">
        <w:tc>
          <w:tcPr>
            <w:tcW w:w="9215" w:type="dxa"/>
            <w:gridSpan w:val="2"/>
            <w:shd w:val="clear" w:color="auto" w:fill="FF0000"/>
          </w:tcPr>
          <w:p w:rsidR="00392802" w:rsidRDefault="002F0AD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北大博雅新零售（总裁班）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·部分师资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朱朝庆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全网营销优化设计大师，开拓明天（证券代码：833009）合伙人、拼图资本合伙人，当代微商模式研究中心高级研究员，清华、北大、人大、中大、浙大等高校总裁班特邀讲师。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李铭洋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黑骏马部落发起人，当代科辉运营合伙人，豆丁方所合伙人，会客现场合伙人；16年市场营销工作经验，俏十岁、黄金密码微商体系服务商。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夏雪峰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微商明星导师、中国国际电子商务中心及中国电子商务协会创业分会移动运营专家，365团队创始人，韩瘦国际、御惠堂、创梦团队特聘顾问，《微信营销应该这样做》作者。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何万斌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著名互联网专家，畅销书《决战互联网+》作者，曾担纲清华大学互联网思维特训营主讲人，并为北大、浙大等广泛授课。</w:t>
            </w:r>
          </w:p>
        </w:tc>
      </w:tr>
      <w:tr w:rsidR="00392802">
        <w:tc>
          <w:tcPr>
            <w:tcW w:w="9215" w:type="dxa"/>
            <w:gridSpan w:val="2"/>
            <w:shd w:val="clear" w:color="auto" w:fill="FF0000"/>
          </w:tcPr>
          <w:p w:rsidR="00392802" w:rsidRDefault="002F0AD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北大博雅新零售（总裁班）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·教务管理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学习对象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企业总裁、销售总监、微商领袖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上课地点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北京·北大。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学习周期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3天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学习费用</w:t>
            </w:r>
          </w:p>
        </w:tc>
        <w:tc>
          <w:tcPr>
            <w:tcW w:w="7655" w:type="dxa"/>
          </w:tcPr>
          <w:p w:rsidR="00392802" w:rsidRDefault="00724C70" w:rsidP="00183BA8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3</w:t>
            </w:r>
            <w:r w:rsidR="00183BA8"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6</w:t>
            </w: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80</w:t>
            </w:r>
            <w:r w:rsidR="002F0AD2"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元/人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学籍管理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颁发结业证书，可供组织、人事参阅</w:t>
            </w:r>
          </w:p>
        </w:tc>
      </w:tr>
    </w:tbl>
    <w:p w:rsidR="00392802" w:rsidRDefault="002F0AD2">
      <w:pPr>
        <w:spacing w:line="360" w:lineRule="auto"/>
        <w:rPr>
          <w:rFonts w:ascii="宋体" w:hAnsi="宋体" w:cs="宋体"/>
          <w:b/>
          <w:bCs/>
          <w:color w:val="FF0000"/>
          <w:spacing w:val="16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pacing w:val="16"/>
          <w:kern w:val="0"/>
          <w:sz w:val="28"/>
          <w:szCs w:val="28"/>
        </w:rPr>
        <w:t>联系方式：</w:t>
      </w:r>
      <w:r w:rsidR="0077178F">
        <w:rPr>
          <w:rFonts w:hint="eastAsia"/>
          <w:b/>
          <w:bCs/>
        </w:rPr>
        <w:t>联系人</w:t>
      </w:r>
      <w:r w:rsidR="0077178F">
        <w:rPr>
          <w:rFonts w:hint="eastAsia"/>
          <w:b/>
          <w:bCs/>
        </w:rPr>
        <w:t xml:space="preserve"> </w:t>
      </w:r>
      <w:r w:rsidR="0077178F">
        <w:rPr>
          <w:rFonts w:hint="eastAsia"/>
          <w:b/>
          <w:bCs/>
        </w:rPr>
        <w:t>：陈老师、王老师</w:t>
      </w:r>
      <w:r w:rsidR="0077178F">
        <w:rPr>
          <w:rFonts w:hint="eastAsia"/>
          <w:b/>
          <w:bCs/>
        </w:rPr>
        <w:t xml:space="preserve"> </w:t>
      </w:r>
      <w:r w:rsidR="0077178F">
        <w:rPr>
          <w:rFonts w:hint="eastAsia"/>
          <w:b/>
          <w:bCs/>
        </w:rPr>
        <w:t>电话：</w:t>
      </w:r>
      <w:r w:rsidR="0077178F">
        <w:rPr>
          <w:rFonts w:hint="eastAsia"/>
          <w:b/>
          <w:bCs/>
        </w:rPr>
        <w:t>010-59480917</w:t>
      </w:r>
    </w:p>
    <w:p w:rsidR="00392802" w:rsidRDefault="002F0AD2">
      <w:pPr>
        <w:spacing w:line="600" w:lineRule="auto"/>
        <w:jc w:val="center"/>
        <w:rPr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>学员报名申请表</w:t>
      </w:r>
    </w:p>
    <w:tbl>
      <w:tblPr>
        <w:tblStyle w:val="aa"/>
        <w:tblpPr w:leftFromText="180" w:rightFromText="180" w:vertAnchor="text" w:horzAnchor="margin" w:tblpXSpec="center" w:tblpY="41"/>
        <w:tblW w:w="102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75"/>
        <w:gridCol w:w="552"/>
        <w:gridCol w:w="1684"/>
        <w:gridCol w:w="1152"/>
        <w:gridCol w:w="384"/>
        <w:gridCol w:w="130"/>
        <w:gridCol w:w="844"/>
        <w:gridCol w:w="912"/>
        <w:gridCol w:w="1152"/>
        <w:gridCol w:w="196"/>
        <w:gridCol w:w="40"/>
        <w:gridCol w:w="2033"/>
      </w:tblGrid>
      <w:tr w:rsidR="00392802">
        <w:trPr>
          <w:trHeight w:val="1512"/>
          <w:tblCellSpacing w:w="20" w:type="dxa"/>
        </w:trPr>
        <w:tc>
          <w:tcPr>
            <w:tcW w:w="8161" w:type="dxa"/>
            <w:gridSpan w:val="11"/>
            <w:vAlign w:val="center"/>
          </w:tcPr>
          <w:p w:rsidR="00392802" w:rsidRDefault="002F0AD2">
            <w:pPr>
              <w:spacing w:line="400" w:lineRule="exact"/>
              <w:rPr>
                <w:rFonts w:ascii="宋体" w:hAnsi="宋体" w:cs="Arial Unicode MS"/>
                <w:b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</w:rPr>
              <w:t>入学指引</w:t>
            </w:r>
          </w:p>
          <w:p w:rsidR="00392802" w:rsidRDefault="002F0AD2">
            <w:pPr>
              <w:spacing w:line="400" w:lineRule="exact"/>
              <w:ind w:firstLineChars="200" w:firstLine="420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欢迎您加入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“</w:t>
            </w:r>
            <w:r>
              <w:rPr>
                <w:rFonts w:ascii="宋体" w:hAnsi="宋体" w:cs="宋体" w:hint="eastAsia"/>
                <w:b/>
                <w:bCs/>
                <w:color w:val="C00000"/>
                <w:kern w:val="36"/>
                <w:szCs w:val="21"/>
              </w:rPr>
              <w:t>北大博雅新零售总裁班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”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，我们承诺对您在申请表中所提供的全部信息严格保密。</w:t>
            </w:r>
          </w:p>
          <w:p w:rsidR="00392802" w:rsidRDefault="0039280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392802" w:rsidRDefault="002F0AD2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一寸蓝底</w:t>
            </w:r>
          </w:p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免冠照片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8161" w:type="dxa"/>
            <w:gridSpan w:val="11"/>
            <w:vAlign w:val="center"/>
          </w:tcPr>
          <w:p w:rsidR="00392802" w:rsidRDefault="002F0AD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个人信息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（要求字迹工整）</w:t>
            </w:r>
          </w:p>
        </w:tc>
        <w:tc>
          <w:tcPr>
            <w:tcW w:w="1973" w:type="dxa"/>
            <w:vMerge/>
            <w:vAlign w:val="center"/>
          </w:tcPr>
          <w:p w:rsidR="00392802" w:rsidRDefault="0039280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115" w:type="dxa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2196" w:type="dxa"/>
            <w:gridSpan w:val="2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223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2209" w:type="dxa"/>
            <w:gridSpan w:val="3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115" w:type="dxa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常驻地</w:t>
            </w:r>
          </w:p>
        </w:tc>
        <w:tc>
          <w:tcPr>
            <w:tcW w:w="2196" w:type="dxa"/>
            <w:gridSpan w:val="2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5247" w:type="dxa"/>
            <w:gridSpan w:val="7"/>
            <w:vAlign w:val="bottom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8467" w:type="dxa"/>
            <w:gridSpan w:val="10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5066" w:type="dxa"/>
            <w:gridSpan w:val="6"/>
            <w:vAlign w:val="center"/>
          </w:tcPr>
          <w:p w:rsidR="00392802" w:rsidRDefault="003928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  <w:tc>
          <w:tcPr>
            <w:tcW w:w="2013" w:type="dxa"/>
            <w:gridSpan w:val="2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紧急联系人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0174" w:type="dxa"/>
            <w:gridSpan w:val="12"/>
            <w:vAlign w:val="center"/>
          </w:tcPr>
          <w:p w:rsidR="00392802" w:rsidRDefault="002F0AD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单位信息</w:t>
            </w:r>
            <w:r>
              <w:rPr>
                <w:rFonts w:ascii="宋体" w:hAnsi="宋体" w:cs="宋体" w:hint="eastAsia"/>
                <w:b/>
                <w:szCs w:val="21"/>
              </w:rPr>
              <w:t>（要求字迹工整）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主营产品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Merge w:val="restart"/>
            <w:vAlign w:val="center"/>
          </w:tcPr>
          <w:p w:rsidR="00392802" w:rsidRDefault="002F0A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团队规模</w:t>
            </w:r>
          </w:p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(√)</w:t>
            </w:r>
          </w:p>
        </w:tc>
        <w:tc>
          <w:tcPr>
            <w:tcW w:w="4154" w:type="dxa"/>
            <w:gridSpan w:val="5"/>
            <w:vAlign w:val="center"/>
          </w:tcPr>
          <w:p w:rsidR="00392802" w:rsidRDefault="002F0AD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□500人以下</w:t>
            </w:r>
          </w:p>
        </w:tc>
        <w:tc>
          <w:tcPr>
            <w:tcW w:w="4273" w:type="dxa"/>
            <w:gridSpan w:val="5"/>
            <w:vAlign w:val="center"/>
          </w:tcPr>
          <w:p w:rsidR="00392802" w:rsidRDefault="002F0AD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□500-1000人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Merge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392802" w:rsidRDefault="002F0AD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□1000-3000人</w:t>
            </w:r>
          </w:p>
        </w:tc>
        <w:tc>
          <w:tcPr>
            <w:tcW w:w="4273" w:type="dxa"/>
            <w:gridSpan w:val="5"/>
            <w:vAlign w:val="center"/>
          </w:tcPr>
          <w:p w:rsidR="00392802" w:rsidRDefault="002F0AD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□3000人以上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8467" w:type="dxa"/>
            <w:gridSpan w:val="10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1005"/>
          <w:tblCellSpacing w:w="20" w:type="dxa"/>
        </w:trPr>
        <w:tc>
          <w:tcPr>
            <w:tcW w:w="10174" w:type="dxa"/>
            <w:gridSpan w:val="12"/>
            <w:vAlign w:val="center"/>
          </w:tcPr>
          <w:p w:rsidR="00392802" w:rsidRDefault="002F0AD2">
            <w:pPr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声明：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我在以上报名表中所提供的一切资料真实、可靠。我知道报名材料中提供虚假、错误信息或遗漏信息导致的后果自负。</w:t>
            </w:r>
          </w:p>
          <w:p w:rsidR="00392802" w:rsidRDefault="002F0AD2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申请人（签字）：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  日期：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年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日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0174" w:type="dxa"/>
            <w:gridSpan w:val="12"/>
            <w:vAlign w:val="center"/>
          </w:tcPr>
          <w:p w:rsidR="00392802" w:rsidRDefault="002F0AD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推荐人信息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推荐人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881"/>
          <w:tblCellSpacing w:w="20" w:type="dxa"/>
        </w:trPr>
        <w:tc>
          <w:tcPr>
            <w:tcW w:w="10174" w:type="dxa"/>
            <w:gridSpan w:val="12"/>
            <w:vAlign w:val="center"/>
          </w:tcPr>
          <w:p w:rsidR="00392802" w:rsidRDefault="002F0AD2">
            <w:p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color w:val="C00000"/>
                <w:szCs w:val="21"/>
              </w:rPr>
              <w:t>注：入学需提交资料</w:t>
            </w:r>
          </w:p>
          <w:p w:rsidR="00392802" w:rsidRDefault="002F0AD2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身份证正反面复印件1张，②2寸蓝底免冠照片8张，③1寸蓝底免冠照片4张。</w:t>
            </w:r>
          </w:p>
        </w:tc>
      </w:tr>
    </w:tbl>
    <w:p w:rsidR="00392802" w:rsidRDefault="00392802"/>
    <w:p w:rsidR="00392802" w:rsidRDefault="00392802">
      <w:pPr>
        <w:spacing w:line="360" w:lineRule="auto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</w:p>
    <w:sectPr w:rsidR="00392802" w:rsidSect="0039280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07" w:rsidRDefault="00DE1407" w:rsidP="00392802">
      <w:r>
        <w:separator/>
      </w:r>
    </w:p>
  </w:endnote>
  <w:endnote w:type="continuationSeparator" w:id="0">
    <w:p w:rsidR="00DE1407" w:rsidRDefault="00DE1407" w:rsidP="0039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#ce#a2#c8#ed#d1#c5#ba#da-GBpc-E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02" w:rsidRDefault="00894B62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2F0AD2">
      <w:rPr>
        <w:rStyle w:val="a8"/>
      </w:rPr>
      <w:instrText xml:space="preserve">PAGE  </w:instrText>
    </w:r>
    <w:r>
      <w:fldChar w:fldCharType="end"/>
    </w:r>
  </w:p>
  <w:p w:rsidR="00392802" w:rsidRDefault="0039280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02" w:rsidRDefault="00894B62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2F0AD2">
      <w:rPr>
        <w:rStyle w:val="a8"/>
      </w:rPr>
      <w:instrText xml:space="preserve">PAGE  </w:instrText>
    </w:r>
    <w:r>
      <w:fldChar w:fldCharType="separate"/>
    </w:r>
    <w:r w:rsidR="0077178F">
      <w:rPr>
        <w:rStyle w:val="a8"/>
        <w:noProof/>
      </w:rPr>
      <w:t>3</w:t>
    </w:r>
    <w:r>
      <w:fldChar w:fldCharType="end"/>
    </w:r>
  </w:p>
  <w:p w:rsidR="00392802" w:rsidRDefault="002F0AD2">
    <w:pPr>
      <w:pStyle w:val="a4"/>
      <w:rPr>
        <w:rFonts w:ascii="宋体" w:hAnsi="宋体"/>
        <w:sz w:val="21"/>
        <w:szCs w:val="21"/>
      </w:rPr>
    </w:pPr>
    <w:r>
      <w:rPr>
        <w:rFonts w:ascii="宋体" w:hAnsi="宋体" w:hint="eastAsia"/>
        <w:b/>
        <w:color w:val="000000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07" w:rsidRDefault="00DE1407" w:rsidP="00392802">
      <w:r>
        <w:separator/>
      </w:r>
    </w:p>
  </w:footnote>
  <w:footnote w:type="continuationSeparator" w:id="0">
    <w:p w:rsidR="00DE1407" w:rsidRDefault="00DE1407" w:rsidP="0039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02" w:rsidRDefault="002F0AD2">
    <w:pPr>
      <w:pStyle w:val="a5"/>
    </w:pPr>
    <w:r>
      <w:rPr>
        <w:noProof/>
        <w:sz w:val="24"/>
      </w:rPr>
      <w:drawing>
        <wp:inline distT="0" distB="0" distL="0" distR="0">
          <wp:extent cx="5271770" cy="771525"/>
          <wp:effectExtent l="19050" t="0" r="5080" b="0"/>
          <wp:docPr id="5" name="图片 2" descr="C:\Users\Administrator\Desktop\常用LOGO\LOGO\M博雅名媛计划LOGO\博雅名媛计划(无tm贴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Administrator\Desktop\常用LOGO\LOGO\M博雅名媛计划LOGO\博雅名媛计划(无tm贴边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02" w:rsidRDefault="002F0AD2">
    <w:pPr>
      <w:pStyle w:val="a5"/>
      <w:jc w:val="left"/>
      <w:rPr>
        <w:sz w:val="24"/>
      </w:rPr>
    </w:pPr>
    <w:r>
      <w:rPr>
        <w:sz w:val="24"/>
      </w:rPr>
      <w:t xml:space="preserve"> </w:t>
    </w:r>
    <w:r>
      <w:rPr>
        <w:rFonts w:hint="eastAsia"/>
        <w:sz w:val="24"/>
      </w:rPr>
      <w:t>博雅新零售总裁班简章</w:t>
    </w:r>
  </w:p>
  <w:p w:rsidR="00392802" w:rsidRDefault="002F0AD2">
    <w:pPr>
      <w:pStyle w:val="a5"/>
      <w:jc w:val="left"/>
    </w:pPr>
    <w:r>
      <w:rPr>
        <w:rFonts w:hint="eastAsia"/>
        <w:noProof/>
      </w:rPr>
      <w:drawing>
        <wp:inline distT="0" distB="0" distL="0" distR="0">
          <wp:extent cx="5271135" cy="134620"/>
          <wp:effectExtent l="19050" t="0" r="5411" b="0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135180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DD"/>
    <w:multiLevelType w:val="multilevel"/>
    <w:tmpl w:val="01814ED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32D"/>
    <w:rsid w:val="00060F77"/>
    <w:rsid w:val="00081828"/>
    <w:rsid w:val="00092DBF"/>
    <w:rsid w:val="000A26C7"/>
    <w:rsid w:val="00100C31"/>
    <w:rsid w:val="00115097"/>
    <w:rsid w:val="00156083"/>
    <w:rsid w:val="00172A27"/>
    <w:rsid w:val="00172CDD"/>
    <w:rsid w:val="00183BA8"/>
    <w:rsid w:val="00184C3B"/>
    <w:rsid w:val="001B137B"/>
    <w:rsid w:val="001C70B2"/>
    <w:rsid w:val="001D10CE"/>
    <w:rsid w:val="001E31B4"/>
    <w:rsid w:val="001F1306"/>
    <w:rsid w:val="001F1C70"/>
    <w:rsid w:val="00202E5E"/>
    <w:rsid w:val="0021077B"/>
    <w:rsid w:val="0021578E"/>
    <w:rsid w:val="00240F5A"/>
    <w:rsid w:val="00265287"/>
    <w:rsid w:val="00294FF1"/>
    <w:rsid w:val="00297986"/>
    <w:rsid w:val="002E002F"/>
    <w:rsid w:val="002E79F8"/>
    <w:rsid w:val="002F0AD2"/>
    <w:rsid w:val="0037196A"/>
    <w:rsid w:val="00390DD1"/>
    <w:rsid w:val="00392802"/>
    <w:rsid w:val="003C0895"/>
    <w:rsid w:val="003D4C02"/>
    <w:rsid w:val="00432110"/>
    <w:rsid w:val="004332AC"/>
    <w:rsid w:val="00461B5D"/>
    <w:rsid w:val="00493195"/>
    <w:rsid w:val="004D6014"/>
    <w:rsid w:val="00531268"/>
    <w:rsid w:val="0055110C"/>
    <w:rsid w:val="00554139"/>
    <w:rsid w:val="005E0EC7"/>
    <w:rsid w:val="005E52B5"/>
    <w:rsid w:val="0061011E"/>
    <w:rsid w:val="006738F1"/>
    <w:rsid w:val="006819AC"/>
    <w:rsid w:val="006A4AB3"/>
    <w:rsid w:val="006A6A95"/>
    <w:rsid w:val="00722398"/>
    <w:rsid w:val="00724C70"/>
    <w:rsid w:val="00750ED2"/>
    <w:rsid w:val="0077178F"/>
    <w:rsid w:val="007818C5"/>
    <w:rsid w:val="00791661"/>
    <w:rsid w:val="007F6931"/>
    <w:rsid w:val="00802C44"/>
    <w:rsid w:val="0085212B"/>
    <w:rsid w:val="00894B62"/>
    <w:rsid w:val="008A1032"/>
    <w:rsid w:val="008B479E"/>
    <w:rsid w:val="008E4A56"/>
    <w:rsid w:val="008E779C"/>
    <w:rsid w:val="00913F63"/>
    <w:rsid w:val="0092635D"/>
    <w:rsid w:val="0095032C"/>
    <w:rsid w:val="00955E52"/>
    <w:rsid w:val="00962A94"/>
    <w:rsid w:val="0096363B"/>
    <w:rsid w:val="0096795B"/>
    <w:rsid w:val="00981A31"/>
    <w:rsid w:val="0098270A"/>
    <w:rsid w:val="009841B8"/>
    <w:rsid w:val="009A5E61"/>
    <w:rsid w:val="009B72EE"/>
    <w:rsid w:val="00A05910"/>
    <w:rsid w:val="00A41936"/>
    <w:rsid w:val="00A93501"/>
    <w:rsid w:val="00AA114D"/>
    <w:rsid w:val="00AD0A4B"/>
    <w:rsid w:val="00B1571D"/>
    <w:rsid w:val="00B24FAD"/>
    <w:rsid w:val="00B91012"/>
    <w:rsid w:val="00C42C24"/>
    <w:rsid w:val="00CF7D64"/>
    <w:rsid w:val="00D50612"/>
    <w:rsid w:val="00D54F69"/>
    <w:rsid w:val="00D641C8"/>
    <w:rsid w:val="00D84D61"/>
    <w:rsid w:val="00D87A6F"/>
    <w:rsid w:val="00D955D2"/>
    <w:rsid w:val="00DD495F"/>
    <w:rsid w:val="00DE1407"/>
    <w:rsid w:val="00E021C8"/>
    <w:rsid w:val="00E129BB"/>
    <w:rsid w:val="00E717FD"/>
    <w:rsid w:val="00E72C45"/>
    <w:rsid w:val="00E8121B"/>
    <w:rsid w:val="00E84785"/>
    <w:rsid w:val="00EB2FB9"/>
    <w:rsid w:val="00EB5927"/>
    <w:rsid w:val="00F07377"/>
    <w:rsid w:val="00F2697C"/>
    <w:rsid w:val="00F332E1"/>
    <w:rsid w:val="00F359EA"/>
    <w:rsid w:val="00F8358D"/>
    <w:rsid w:val="00FB7DC5"/>
    <w:rsid w:val="4E341F31"/>
    <w:rsid w:val="66541D87"/>
    <w:rsid w:val="6A8E5041"/>
    <w:rsid w:val="6BC1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80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9280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92802"/>
    <w:rPr>
      <w:sz w:val="18"/>
      <w:szCs w:val="18"/>
    </w:rPr>
  </w:style>
  <w:style w:type="paragraph" w:styleId="a4">
    <w:name w:val="footer"/>
    <w:basedOn w:val="a"/>
    <w:qFormat/>
    <w:rsid w:val="003928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928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rsid w:val="00392802"/>
    <w:pPr>
      <w:spacing w:after="120" w:line="480" w:lineRule="auto"/>
    </w:pPr>
  </w:style>
  <w:style w:type="paragraph" w:styleId="a6">
    <w:name w:val="Normal (Web)"/>
    <w:basedOn w:val="a"/>
    <w:uiPriority w:val="99"/>
    <w:qFormat/>
    <w:rsid w:val="003928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qFormat/>
    <w:rsid w:val="00392802"/>
    <w:rPr>
      <w:b/>
      <w:bCs/>
    </w:rPr>
  </w:style>
  <w:style w:type="character" w:styleId="a8">
    <w:name w:val="page number"/>
    <w:basedOn w:val="a0"/>
    <w:qFormat/>
    <w:rsid w:val="00392802"/>
  </w:style>
  <w:style w:type="character" w:styleId="a9">
    <w:name w:val="Hyperlink"/>
    <w:basedOn w:val="a0"/>
    <w:qFormat/>
    <w:rsid w:val="00392802"/>
    <w:rPr>
      <w:color w:val="0000FF"/>
      <w:u w:val="single"/>
    </w:rPr>
  </w:style>
  <w:style w:type="table" w:styleId="aa">
    <w:name w:val="Table Grid"/>
    <w:basedOn w:val="a1"/>
    <w:uiPriority w:val="59"/>
    <w:qFormat/>
    <w:rsid w:val="0039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392802"/>
    <w:rPr>
      <w:kern w:val="2"/>
      <w:sz w:val="18"/>
      <w:szCs w:val="18"/>
    </w:rPr>
  </w:style>
  <w:style w:type="paragraph" w:customStyle="1" w:styleId="ab">
    <w:name w:val="经典标题"/>
    <w:basedOn w:val="1"/>
    <w:next w:val="ac"/>
    <w:qFormat/>
    <w:rsid w:val="00392802"/>
    <w:pPr>
      <w:spacing w:beforeLines="100" w:afterLines="100" w:line="240" w:lineRule="auto"/>
      <w:jc w:val="center"/>
      <w:outlineLvl w:val="9"/>
    </w:pPr>
    <w:rPr>
      <w:rFonts w:eastAsia="黑体"/>
      <w:sz w:val="36"/>
    </w:rPr>
  </w:style>
  <w:style w:type="paragraph" w:customStyle="1" w:styleId="ac">
    <w:name w:val="经典样式正文"/>
    <w:basedOn w:val="2"/>
    <w:next w:val="2"/>
    <w:qFormat/>
    <w:rsid w:val="00392802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979</Characters>
  <Application>Microsoft Office Word</Application>
  <DocSecurity>0</DocSecurity>
  <Lines>8</Lines>
  <Paragraphs>2</Paragraphs>
  <ScaleCrop>false</ScaleCrop>
  <Company>Win7w.Com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军事专家马骏教授专为企业总裁精心研发设计</dc:title>
  <dc:creator>微软用户</dc:creator>
  <cp:lastModifiedBy>Administrator</cp:lastModifiedBy>
  <cp:revision>16</cp:revision>
  <cp:lastPrinted>2016-08-08T15:11:00Z</cp:lastPrinted>
  <dcterms:created xsi:type="dcterms:W3CDTF">2016-11-07T06:50:00Z</dcterms:created>
  <dcterms:modified xsi:type="dcterms:W3CDTF">2017-05-23T07:34:00Z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